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92732" w14:textId="761EE703" w:rsidR="005A3BBA" w:rsidRPr="00CF4BDA" w:rsidRDefault="005A3BBA" w:rsidP="00CC5A97">
      <w:pPr>
        <w:jc w:val="center"/>
        <w:rPr>
          <w:rFonts w:ascii="Times New Roman" w:hAnsi="Times New Roman" w:cs="Times New Roman"/>
          <w:b/>
          <w:bCs/>
          <w:sz w:val="28"/>
          <w:szCs w:val="28"/>
        </w:rPr>
      </w:pPr>
      <w:r w:rsidRPr="00CF4BDA">
        <w:rPr>
          <w:rFonts w:ascii="Times New Roman" w:hAnsi="Times New Roman" w:cs="Times New Roman"/>
          <w:b/>
          <w:bCs/>
          <w:sz w:val="28"/>
          <w:szCs w:val="28"/>
        </w:rPr>
        <w:t>Отрывок из уч. пособия</w:t>
      </w:r>
    </w:p>
    <w:p w14:paraId="531814CE" w14:textId="6C0419F8" w:rsidR="005A3BBA" w:rsidRPr="00CF4BDA" w:rsidRDefault="005A3BBA" w:rsidP="002866F9">
      <w:pPr>
        <w:pStyle w:val="a5"/>
        <w:jc w:val="center"/>
        <w:rPr>
          <w:rFonts w:ascii="Times New Roman" w:hAnsi="Times New Roman" w:cs="Times New Roman"/>
          <w:sz w:val="28"/>
          <w:szCs w:val="28"/>
          <w:lang w:val="de-DE"/>
        </w:rPr>
      </w:pPr>
      <w:r w:rsidRPr="00CF4BDA">
        <w:rPr>
          <w:rFonts w:ascii="Times New Roman" w:hAnsi="Times New Roman" w:cs="Times New Roman"/>
          <w:sz w:val="28"/>
          <w:szCs w:val="28"/>
          <w:lang w:val="de-DE"/>
        </w:rPr>
        <w:t xml:space="preserve">Uta </w:t>
      </w:r>
      <w:proofErr w:type="spellStart"/>
      <w:r w:rsidRPr="00CF4BDA">
        <w:rPr>
          <w:rFonts w:ascii="Times New Roman" w:hAnsi="Times New Roman" w:cs="Times New Roman"/>
          <w:sz w:val="28"/>
          <w:szCs w:val="28"/>
          <w:lang w:val="de-DE"/>
        </w:rPr>
        <w:t>Oezogul</w:t>
      </w:r>
      <w:proofErr w:type="spellEnd"/>
      <w:r w:rsidR="002866F9" w:rsidRPr="00CF4BDA">
        <w:rPr>
          <w:rFonts w:ascii="Times New Roman" w:hAnsi="Times New Roman" w:cs="Times New Roman"/>
          <w:sz w:val="28"/>
          <w:szCs w:val="28"/>
          <w:lang w:val="de-DE"/>
        </w:rPr>
        <w:t xml:space="preserve"> „Sprachförderung für 3- bis 7-Jähruge“</w:t>
      </w:r>
      <w:bookmarkStart w:id="0" w:name="_GoBack"/>
      <w:bookmarkEnd w:id="0"/>
    </w:p>
    <w:p w14:paraId="1A914BDD" w14:textId="77777777" w:rsidR="005A3BBA" w:rsidRPr="00CF4BDA" w:rsidRDefault="005A3BBA" w:rsidP="005A3BBA">
      <w:pPr>
        <w:rPr>
          <w:rFonts w:ascii="Times New Roman" w:hAnsi="Times New Roman" w:cs="Times New Roman"/>
          <w:b/>
          <w:bCs/>
          <w:sz w:val="28"/>
          <w:szCs w:val="28"/>
          <w:lang w:val="de-DE"/>
        </w:rPr>
      </w:pPr>
    </w:p>
    <w:p w14:paraId="685D1942" w14:textId="7B178CED" w:rsidR="002866F9" w:rsidRPr="00CF4BDA" w:rsidRDefault="002866F9" w:rsidP="00CC5A97">
      <w:pPr>
        <w:jc w:val="center"/>
        <w:rPr>
          <w:rFonts w:ascii="Times New Roman" w:hAnsi="Times New Roman" w:cs="Times New Roman"/>
          <w:b/>
          <w:bCs/>
          <w:sz w:val="28"/>
          <w:szCs w:val="28"/>
          <w:lang w:val="de-DE"/>
        </w:rPr>
      </w:pPr>
      <w:r w:rsidRPr="00CF4BDA">
        <w:rPr>
          <w:rFonts w:ascii="Times New Roman" w:hAnsi="Times New Roman" w:cs="Times New Roman"/>
          <w:b/>
          <w:bCs/>
          <w:sz w:val="28"/>
          <w:szCs w:val="28"/>
          <w:lang w:val="de-DE"/>
        </w:rPr>
        <w:t>Vorwort</w:t>
      </w:r>
    </w:p>
    <w:p w14:paraId="275DF805" w14:textId="74652C30" w:rsidR="00CC5A97" w:rsidRPr="00CF4BDA" w:rsidRDefault="00CC5A97" w:rsidP="00CC5A97">
      <w:pPr>
        <w:jc w:val="center"/>
        <w:rPr>
          <w:rFonts w:ascii="Times New Roman" w:hAnsi="Times New Roman" w:cs="Times New Roman"/>
          <w:b/>
          <w:bCs/>
          <w:sz w:val="28"/>
          <w:szCs w:val="28"/>
          <w:lang w:val="de-DE"/>
        </w:rPr>
      </w:pPr>
      <w:r w:rsidRPr="00CF4BDA">
        <w:rPr>
          <w:rFonts w:ascii="Times New Roman" w:hAnsi="Times New Roman" w:cs="Times New Roman"/>
          <w:b/>
          <w:bCs/>
          <w:sz w:val="28"/>
          <w:szCs w:val="28"/>
          <w:lang w:val="de-DE"/>
        </w:rPr>
        <w:t>Die Sprache ist das Tor zur Welt</w:t>
      </w:r>
    </w:p>
    <w:p w14:paraId="413413AA" w14:textId="64DA8BC9" w:rsidR="00CC5A97" w:rsidRPr="00CF4BDA" w:rsidRDefault="00CC5A97" w:rsidP="00CC5A97">
      <w:pPr>
        <w:pStyle w:val="1"/>
        <w:spacing w:after="0" w:line="240" w:lineRule="auto"/>
        <w:jc w:val="both"/>
        <w:rPr>
          <w:rFonts w:ascii="Times New Roman" w:hAnsi="Times New Roman" w:cs="Times New Roman"/>
          <w:sz w:val="28"/>
          <w:szCs w:val="28"/>
          <w:lang w:val="de-DE"/>
        </w:rPr>
      </w:pPr>
      <w:r w:rsidRPr="00CF4BDA">
        <w:rPr>
          <w:rFonts w:ascii="Times New Roman" w:hAnsi="Times New Roman" w:cs="Times New Roman"/>
          <w:sz w:val="28"/>
          <w:szCs w:val="28"/>
          <w:lang w:val="de-DE"/>
        </w:rPr>
        <w:t xml:space="preserve">Richtig sprechen und verstehen </w:t>
      </w:r>
      <w:r w:rsidR="00AC2AC9" w:rsidRPr="00CF4BDA">
        <w:rPr>
          <w:rFonts w:ascii="Times New Roman" w:hAnsi="Times New Roman" w:cs="Times New Roman"/>
          <w:sz w:val="28"/>
          <w:szCs w:val="28"/>
          <w:lang w:val="de-DE"/>
        </w:rPr>
        <w:t>können</w:t>
      </w:r>
      <w:r w:rsidRPr="00CF4BDA">
        <w:rPr>
          <w:rFonts w:ascii="Times New Roman" w:hAnsi="Times New Roman" w:cs="Times New Roman"/>
          <w:sz w:val="28"/>
          <w:szCs w:val="28"/>
          <w:lang w:val="de-DE"/>
        </w:rPr>
        <w:t xml:space="preserve"> - welche gro</w:t>
      </w:r>
      <w:r w:rsidR="00AC2AC9" w:rsidRPr="00CF4BDA">
        <w:rPr>
          <w:rFonts w:ascii="Times New Roman" w:hAnsi="Times New Roman" w:cs="Times New Roman"/>
          <w:sz w:val="28"/>
          <w:szCs w:val="28"/>
          <w:lang w:val="de-DE"/>
        </w:rPr>
        <w:t>ß</w:t>
      </w:r>
      <w:r w:rsidRPr="00CF4BDA">
        <w:rPr>
          <w:rFonts w:ascii="Times New Roman" w:hAnsi="Times New Roman" w:cs="Times New Roman"/>
          <w:sz w:val="28"/>
          <w:szCs w:val="28"/>
          <w:lang w:val="de-DE"/>
        </w:rPr>
        <w:t>e Rolle die Sprache in unserer Gesellschaft spielt, ist unbestritten. Unbestritten ist ebenfalls, dass Sprache in al</w:t>
      </w:r>
      <w:r w:rsidR="00AC2AC9" w:rsidRPr="00CF4BDA">
        <w:rPr>
          <w:rFonts w:ascii="Times New Roman" w:hAnsi="Times New Roman" w:cs="Times New Roman"/>
          <w:sz w:val="28"/>
          <w:szCs w:val="28"/>
          <w:lang w:val="de-DE"/>
        </w:rPr>
        <w:t>l</w:t>
      </w:r>
      <w:r w:rsidRPr="00CF4BDA">
        <w:rPr>
          <w:rFonts w:ascii="Times New Roman" w:hAnsi="Times New Roman" w:cs="Times New Roman"/>
          <w:sz w:val="28"/>
          <w:szCs w:val="28"/>
          <w:lang w:val="de-DE"/>
        </w:rPr>
        <w:t xml:space="preserve">en </w:t>
      </w:r>
      <w:r w:rsidR="00AC2AC9" w:rsidRPr="00CF4BDA">
        <w:rPr>
          <w:rFonts w:ascii="Times New Roman" w:hAnsi="Times New Roman" w:cs="Times New Roman"/>
          <w:sz w:val="28"/>
          <w:szCs w:val="28"/>
          <w:lang w:val="de-DE"/>
        </w:rPr>
        <w:t>Fächern</w:t>
      </w:r>
      <w:r w:rsidRPr="00CF4BDA">
        <w:rPr>
          <w:rFonts w:ascii="Times New Roman" w:hAnsi="Times New Roman" w:cs="Times New Roman"/>
          <w:sz w:val="28"/>
          <w:szCs w:val="28"/>
          <w:lang w:val="de-DE"/>
        </w:rPr>
        <w:t xml:space="preserve"> der Schule </w:t>
      </w:r>
      <w:r w:rsidRPr="00CF4BDA">
        <w:rPr>
          <w:rFonts w:ascii="Times New Roman" w:hAnsi="Times New Roman" w:cs="Times New Roman"/>
          <w:b/>
          <w:bCs/>
          <w:sz w:val="28"/>
          <w:szCs w:val="28"/>
          <w:lang w:val="de-DE"/>
        </w:rPr>
        <w:t xml:space="preserve">Medium des Lernens </w:t>
      </w:r>
      <w:r w:rsidRPr="00CF4BDA">
        <w:rPr>
          <w:rFonts w:ascii="Times New Roman" w:hAnsi="Times New Roman" w:cs="Times New Roman"/>
          <w:sz w:val="28"/>
          <w:szCs w:val="28"/>
          <w:lang w:val="de-DE"/>
        </w:rPr>
        <w:t>ist. Die f</w:t>
      </w:r>
      <w:r w:rsidR="00AC2AC9" w:rsidRPr="00CF4BDA">
        <w:rPr>
          <w:rFonts w:ascii="Times New Roman" w:hAnsi="Times New Roman" w:cs="Times New Roman"/>
          <w:sz w:val="28"/>
          <w:szCs w:val="28"/>
          <w:lang w:val="de-DE"/>
        </w:rPr>
        <w:t>ü</w:t>
      </w:r>
      <w:r w:rsidRPr="00CF4BDA">
        <w:rPr>
          <w:rFonts w:ascii="Times New Roman" w:hAnsi="Times New Roman" w:cs="Times New Roman"/>
          <w:sz w:val="28"/>
          <w:szCs w:val="28"/>
          <w:lang w:val="de-DE"/>
        </w:rPr>
        <w:t xml:space="preserve">r den schulischen Erfolg </w:t>
      </w:r>
      <w:r w:rsidR="00AC2AC9" w:rsidRPr="00CF4BDA">
        <w:rPr>
          <w:rFonts w:ascii="Times New Roman" w:hAnsi="Times New Roman" w:cs="Times New Roman"/>
          <w:sz w:val="28"/>
          <w:szCs w:val="28"/>
          <w:lang w:val="de-DE"/>
        </w:rPr>
        <w:t>unerlässliche</w:t>
      </w:r>
      <w:r w:rsidRPr="00CF4BDA">
        <w:rPr>
          <w:rFonts w:ascii="Times New Roman" w:hAnsi="Times New Roman" w:cs="Times New Roman"/>
          <w:sz w:val="28"/>
          <w:szCs w:val="28"/>
          <w:lang w:val="de-DE"/>
        </w:rPr>
        <w:t xml:space="preserve"> Sprachkompetenz ermöglicht den Kindern das </w:t>
      </w:r>
      <w:r w:rsidR="00AC2AC9" w:rsidRPr="00CF4BDA">
        <w:rPr>
          <w:rFonts w:ascii="Times New Roman" w:hAnsi="Times New Roman" w:cs="Times New Roman"/>
          <w:b/>
          <w:bCs/>
          <w:sz w:val="28"/>
          <w:szCs w:val="28"/>
          <w:lang w:val="de-DE"/>
        </w:rPr>
        <w:t>Ä</w:t>
      </w:r>
      <w:r w:rsidRPr="00CF4BDA">
        <w:rPr>
          <w:rFonts w:ascii="Times New Roman" w:hAnsi="Times New Roman" w:cs="Times New Roman"/>
          <w:b/>
          <w:bCs/>
          <w:sz w:val="28"/>
          <w:szCs w:val="28"/>
          <w:lang w:val="de-DE"/>
        </w:rPr>
        <w:t>u</w:t>
      </w:r>
      <w:r w:rsidR="00AC2AC9" w:rsidRPr="00CF4BDA">
        <w:rPr>
          <w:rFonts w:ascii="Times New Roman" w:hAnsi="Times New Roman" w:cs="Times New Roman"/>
          <w:b/>
          <w:bCs/>
          <w:sz w:val="28"/>
          <w:szCs w:val="28"/>
          <w:lang w:val="de-DE"/>
        </w:rPr>
        <w:t>ß</w:t>
      </w:r>
      <w:r w:rsidRPr="00CF4BDA">
        <w:rPr>
          <w:rFonts w:ascii="Times New Roman" w:hAnsi="Times New Roman" w:cs="Times New Roman"/>
          <w:b/>
          <w:bCs/>
          <w:sz w:val="28"/>
          <w:szCs w:val="28"/>
          <w:lang w:val="de-DE"/>
        </w:rPr>
        <w:t xml:space="preserve">ern von Wünschen, Erlebnissen, Gedanken, Zielen und Meinungen. </w:t>
      </w:r>
      <w:r w:rsidRPr="00CF4BDA">
        <w:rPr>
          <w:rFonts w:ascii="Times New Roman" w:hAnsi="Times New Roman" w:cs="Times New Roman"/>
          <w:sz w:val="28"/>
          <w:szCs w:val="28"/>
          <w:lang w:val="de-DE"/>
        </w:rPr>
        <w:t xml:space="preserve">Sie stellt die Grundvoraussetzung für das selbstständige Handeln der Kinder dar, für ihre </w:t>
      </w:r>
      <w:proofErr w:type="spellStart"/>
      <w:proofErr w:type="gramStart"/>
      <w:r w:rsidRPr="00CF4BDA">
        <w:rPr>
          <w:rFonts w:ascii="Times New Roman" w:hAnsi="Times New Roman" w:cs="Times New Roman"/>
          <w:sz w:val="28"/>
          <w:szCs w:val="28"/>
          <w:lang w:val="de-DE"/>
        </w:rPr>
        <w:t>Ak</w:t>
      </w:r>
      <w:proofErr w:type="spellEnd"/>
      <w:r w:rsidRPr="00CF4BDA">
        <w:rPr>
          <w:rFonts w:ascii="Times New Roman" w:hAnsi="Times New Roman" w:cs="Times New Roman"/>
          <w:sz w:val="28"/>
          <w:szCs w:val="28"/>
          <w:lang w:val="de-DE"/>
        </w:rPr>
        <w:t xml:space="preserve">- </w:t>
      </w:r>
      <w:proofErr w:type="spellStart"/>
      <w:r w:rsidRPr="00CF4BDA">
        <w:rPr>
          <w:rFonts w:ascii="Times New Roman" w:hAnsi="Times New Roman" w:cs="Times New Roman"/>
          <w:sz w:val="28"/>
          <w:szCs w:val="28"/>
          <w:lang w:val="de-DE"/>
        </w:rPr>
        <w:t>zeptanz</w:t>
      </w:r>
      <w:proofErr w:type="spellEnd"/>
      <w:proofErr w:type="gramEnd"/>
      <w:r w:rsidRPr="00CF4BDA">
        <w:rPr>
          <w:rFonts w:ascii="Times New Roman" w:hAnsi="Times New Roman" w:cs="Times New Roman"/>
          <w:sz w:val="28"/>
          <w:szCs w:val="28"/>
          <w:lang w:val="de-DE"/>
        </w:rPr>
        <w:t xml:space="preserve">, für ihre Integration in die Kindergartengruppe und, langfristig gesehen, für ihre </w:t>
      </w:r>
      <w:r w:rsidRPr="00CF4BDA">
        <w:rPr>
          <w:rFonts w:ascii="Times New Roman" w:hAnsi="Times New Roman" w:cs="Times New Roman"/>
          <w:b/>
          <w:bCs/>
          <w:sz w:val="28"/>
          <w:szCs w:val="28"/>
          <w:lang w:val="de-DE"/>
        </w:rPr>
        <w:t>Integration in un</w:t>
      </w:r>
      <w:r w:rsidRPr="00CF4BDA">
        <w:rPr>
          <w:rFonts w:ascii="Times New Roman" w:hAnsi="Times New Roman" w:cs="Times New Roman"/>
          <w:b/>
          <w:bCs/>
          <w:sz w:val="28"/>
          <w:szCs w:val="28"/>
          <w:lang w:val="de-DE"/>
        </w:rPr>
        <w:softHyphen/>
        <w:t>sere Gesellschaft.</w:t>
      </w:r>
    </w:p>
    <w:p w14:paraId="05E34192" w14:textId="105BF27D" w:rsidR="00CC5A97" w:rsidRPr="00CF4BDA" w:rsidRDefault="00CC5A97" w:rsidP="00CC5A97">
      <w:pPr>
        <w:pStyle w:val="1"/>
        <w:spacing w:after="0" w:line="240" w:lineRule="auto"/>
        <w:jc w:val="both"/>
        <w:rPr>
          <w:rFonts w:ascii="Times New Roman" w:hAnsi="Times New Roman" w:cs="Times New Roman"/>
          <w:sz w:val="28"/>
          <w:szCs w:val="28"/>
          <w:lang w:val="de-DE"/>
        </w:rPr>
      </w:pPr>
      <w:r w:rsidRPr="00CF4BDA">
        <w:rPr>
          <w:rFonts w:ascii="Times New Roman" w:hAnsi="Times New Roman" w:cs="Times New Roman"/>
          <w:sz w:val="28"/>
          <w:szCs w:val="28"/>
          <w:lang w:val="de-DE"/>
        </w:rPr>
        <w:t xml:space="preserve">Die Konsequenz: Um die Chancengleichheit aller Kinder bei Schulbeginn zu erhöhen, muss bereits frühzeitig bei Kindern mit sprachlichen Defiziten mit der Sprachforderung begonnen werden. Wie wichtig das ist, haben viele engagierte Erzieherinnen bereits seit Langem erkannt. Sprachdefizite bedürfen gezielter Aufarbeitung. Die frühzeitige Sprachforderung soll allen Kindern ermöglichen, sich im Kindergarten und später auch in der Schule so zu entwickeln, wie es ihren Begabungen entspricht. Dabei setzt die Sprachforderung möglichst individuell und passgenau an dem </w:t>
      </w:r>
      <w:r w:rsidRPr="00CF4BDA">
        <w:rPr>
          <w:rFonts w:ascii="Times New Roman" w:hAnsi="Times New Roman" w:cs="Times New Roman"/>
          <w:b/>
          <w:bCs/>
          <w:sz w:val="28"/>
          <w:szCs w:val="28"/>
          <w:lang w:val="de-DE"/>
        </w:rPr>
        <w:t xml:space="preserve">Sprach- und Entwicklungsstand </w:t>
      </w:r>
      <w:r w:rsidRPr="00CF4BDA">
        <w:rPr>
          <w:rFonts w:ascii="Times New Roman" w:hAnsi="Times New Roman" w:cs="Times New Roman"/>
          <w:sz w:val="28"/>
          <w:szCs w:val="28"/>
          <w:lang w:val="de-DE"/>
        </w:rPr>
        <w:t xml:space="preserve">des einzelnen Kindes an und tragt durch ihren frühen Beginn entscheidend zur </w:t>
      </w:r>
      <w:r w:rsidRPr="00CF4BDA">
        <w:rPr>
          <w:rFonts w:ascii="Times New Roman" w:hAnsi="Times New Roman" w:cs="Times New Roman"/>
          <w:b/>
          <w:bCs/>
          <w:sz w:val="28"/>
          <w:szCs w:val="28"/>
          <w:lang w:val="de-DE"/>
        </w:rPr>
        <w:t xml:space="preserve">Verbesserung der Sprachkompetenz </w:t>
      </w:r>
      <w:r w:rsidRPr="00CF4BDA">
        <w:rPr>
          <w:rFonts w:ascii="Times New Roman" w:hAnsi="Times New Roman" w:cs="Times New Roman"/>
          <w:sz w:val="28"/>
          <w:szCs w:val="28"/>
          <w:lang w:val="de-DE"/>
        </w:rPr>
        <w:t>bei.</w:t>
      </w:r>
    </w:p>
    <w:p w14:paraId="639E8348" w14:textId="165017D0" w:rsidR="00CC5A97" w:rsidRPr="00CF4BDA" w:rsidRDefault="00CC5A97" w:rsidP="00CC5A97">
      <w:pPr>
        <w:spacing w:after="0" w:line="240" w:lineRule="auto"/>
        <w:jc w:val="both"/>
        <w:rPr>
          <w:rFonts w:ascii="Times New Roman" w:hAnsi="Times New Roman" w:cs="Times New Roman"/>
          <w:sz w:val="28"/>
          <w:szCs w:val="28"/>
          <w:lang w:val="de-DE"/>
        </w:rPr>
      </w:pPr>
      <w:r w:rsidRPr="00CF4BDA">
        <w:rPr>
          <w:rFonts w:ascii="Times New Roman" w:hAnsi="Times New Roman" w:cs="Times New Roman"/>
          <w:sz w:val="28"/>
          <w:szCs w:val="28"/>
          <w:lang w:val="de-DE"/>
        </w:rPr>
        <w:t xml:space="preserve">Auch die Politik reagiert inzwischen auf dieses Bedürfnis - </w:t>
      </w:r>
      <w:r w:rsidRPr="00CF4BDA">
        <w:rPr>
          <w:rFonts w:ascii="Times New Roman" w:hAnsi="Times New Roman" w:cs="Times New Roman"/>
          <w:b/>
          <w:bCs/>
          <w:sz w:val="28"/>
          <w:szCs w:val="28"/>
          <w:lang w:val="de-DE"/>
        </w:rPr>
        <w:t xml:space="preserve">Sprachtests </w:t>
      </w:r>
      <w:r w:rsidRPr="00CF4BDA">
        <w:rPr>
          <w:rFonts w:ascii="Times New Roman" w:hAnsi="Times New Roman" w:cs="Times New Roman"/>
          <w:sz w:val="28"/>
          <w:szCs w:val="28"/>
          <w:lang w:val="de-DE"/>
        </w:rPr>
        <w:t>f</w:t>
      </w:r>
      <w:r w:rsidR="00AC2AC9" w:rsidRPr="00CF4BDA">
        <w:rPr>
          <w:rFonts w:ascii="Times New Roman" w:hAnsi="Times New Roman" w:cs="Times New Roman"/>
          <w:sz w:val="28"/>
          <w:szCs w:val="28"/>
          <w:lang w:val="de-DE"/>
        </w:rPr>
        <w:t>ü</w:t>
      </w:r>
      <w:r w:rsidRPr="00CF4BDA">
        <w:rPr>
          <w:rFonts w:ascii="Times New Roman" w:hAnsi="Times New Roman" w:cs="Times New Roman"/>
          <w:sz w:val="28"/>
          <w:szCs w:val="28"/>
          <w:lang w:val="de-DE"/>
        </w:rPr>
        <w:t xml:space="preserve">r Vierjährige und verbindliche Angebote zur Sprachforderung in den Kindergarten werden mittlerweile in fast allen Bundesländern eingeführt. Die gezielte, vom Staat unterstutzte Sprachforderung ist jedoch neu, und viele Kindergarten fühlen sich in Anbetracht der großen Gruppen und der fehlenden Richtlinien noch unsicher oder gar überfordert. Dieses Buch soll Ihnen helfen, auch ohne Vorerfahrungen in einen </w:t>
      </w:r>
      <w:proofErr w:type="gramStart"/>
      <w:r w:rsidRPr="00CF4BDA">
        <w:rPr>
          <w:rFonts w:ascii="Times New Roman" w:hAnsi="Times New Roman" w:cs="Times New Roman"/>
          <w:sz w:val="28"/>
          <w:szCs w:val="28"/>
          <w:lang w:val="de-DE"/>
        </w:rPr>
        <w:t>motivieren- den</w:t>
      </w:r>
      <w:proofErr w:type="gramEnd"/>
      <w:r w:rsidRPr="00CF4BDA">
        <w:rPr>
          <w:rFonts w:ascii="Times New Roman" w:hAnsi="Times New Roman" w:cs="Times New Roman"/>
          <w:sz w:val="28"/>
          <w:szCs w:val="28"/>
          <w:lang w:val="de-DE"/>
        </w:rPr>
        <w:t xml:space="preserve"> und kindgerechten Sprachförderunterricht einzusteigen.</w:t>
      </w:r>
    </w:p>
    <w:p w14:paraId="5AC21B4F" w14:textId="4B266C9E" w:rsidR="00CC5A97" w:rsidRPr="00CF4BDA" w:rsidRDefault="00CC5A97" w:rsidP="00CC5A97">
      <w:pPr>
        <w:spacing w:after="0" w:line="240" w:lineRule="auto"/>
        <w:jc w:val="both"/>
        <w:rPr>
          <w:rFonts w:ascii="Times New Roman" w:hAnsi="Times New Roman" w:cs="Times New Roman"/>
          <w:sz w:val="28"/>
          <w:szCs w:val="28"/>
          <w:lang w:val="de-DE"/>
        </w:rPr>
      </w:pPr>
      <w:r w:rsidRPr="00CF4BDA">
        <w:rPr>
          <w:rFonts w:ascii="Times New Roman" w:hAnsi="Times New Roman" w:cs="Times New Roman"/>
          <w:sz w:val="28"/>
          <w:szCs w:val="28"/>
          <w:lang w:val="de-DE"/>
        </w:rPr>
        <w:t xml:space="preserve">Das vorrangige Ziel dieses Buches ist es, Ihnen als Lehrperson ein umfassendes und </w:t>
      </w:r>
      <w:r w:rsidRPr="00CF4BDA">
        <w:rPr>
          <w:rFonts w:ascii="Times New Roman" w:hAnsi="Times New Roman" w:cs="Times New Roman"/>
          <w:b/>
          <w:bCs/>
          <w:sz w:val="28"/>
          <w:szCs w:val="28"/>
          <w:lang w:val="de-DE"/>
        </w:rPr>
        <w:t xml:space="preserve">in sich geschlossenes Sprachforderungskonzept </w:t>
      </w:r>
      <w:r w:rsidRPr="00CF4BDA">
        <w:rPr>
          <w:rFonts w:ascii="Times New Roman" w:hAnsi="Times New Roman" w:cs="Times New Roman"/>
          <w:sz w:val="28"/>
          <w:szCs w:val="28"/>
          <w:lang w:val="de-DE"/>
        </w:rPr>
        <w:t xml:space="preserve">mit </w:t>
      </w:r>
      <w:r w:rsidRPr="00CF4BDA">
        <w:rPr>
          <w:rFonts w:ascii="Times New Roman" w:hAnsi="Times New Roman" w:cs="Times New Roman"/>
          <w:b/>
          <w:bCs/>
          <w:sz w:val="28"/>
          <w:szCs w:val="28"/>
          <w:lang w:val="de-DE"/>
        </w:rPr>
        <w:t xml:space="preserve">Bildern, Geschichten, Liedern und Reimen, Bildkarten, Bildergeschichten und Arbeitsblättern </w:t>
      </w:r>
      <w:proofErr w:type="gramStart"/>
      <w:r w:rsidRPr="00CF4BDA">
        <w:rPr>
          <w:rFonts w:ascii="Times New Roman" w:hAnsi="Times New Roman" w:cs="Times New Roman"/>
          <w:sz w:val="28"/>
          <w:szCs w:val="28"/>
          <w:lang w:val="de-DE"/>
        </w:rPr>
        <w:t>vor- zustellen</w:t>
      </w:r>
      <w:proofErr w:type="gramEnd"/>
      <w:r w:rsidRPr="00CF4BDA">
        <w:rPr>
          <w:rFonts w:ascii="Times New Roman" w:hAnsi="Times New Roman" w:cs="Times New Roman"/>
          <w:sz w:val="28"/>
          <w:szCs w:val="28"/>
          <w:lang w:val="de-DE"/>
        </w:rPr>
        <w:t xml:space="preserve">, das Ihnen leicht nachvollziehbare und vollständige Unterrichtseinheiten liefert. </w:t>
      </w:r>
      <w:proofErr w:type="gramStart"/>
      <w:r w:rsidRPr="00CF4BDA">
        <w:rPr>
          <w:rFonts w:ascii="Times New Roman" w:hAnsi="Times New Roman" w:cs="Times New Roman"/>
          <w:sz w:val="28"/>
          <w:szCs w:val="28"/>
          <w:lang w:val="de-DE"/>
        </w:rPr>
        <w:t>Gleich- zeitig</w:t>
      </w:r>
      <w:proofErr w:type="gramEnd"/>
      <w:r w:rsidRPr="00CF4BDA">
        <w:rPr>
          <w:rFonts w:ascii="Times New Roman" w:hAnsi="Times New Roman" w:cs="Times New Roman"/>
          <w:sz w:val="28"/>
          <w:szCs w:val="28"/>
          <w:lang w:val="de-DE"/>
        </w:rPr>
        <w:t xml:space="preserve"> lasst Ihnen dieses Konzept für Ihre eigenen Unterrichtsideen genügend </w:t>
      </w:r>
      <w:r w:rsidRPr="00CF4BDA">
        <w:rPr>
          <w:rFonts w:ascii="Times New Roman" w:hAnsi="Times New Roman" w:cs="Times New Roman"/>
          <w:b/>
          <w:bCs/>
          <w:sz w:val="28"/>
          <w:szCs w:val="28"/>
          <w:lang w:val="de-DE"/>
        </w:rPr>
        <w:t xml:space="preserve">Freiraum, </w:t>
      </w:r>
      <w:r w:rsidRPr="00CF4BDA">
        <w:rPr>
          <w:rFonts w:ascii="Times New Roman" w:hAnsi="Times New Roman" w:cs="Times New Roman"/>
          <w:sz w:val="28"/>
          <w:szCs w:val="28"/>
          <w:lang w:val="de-DE"/>
        </w:rPr>
        <w:t>sodass Sie einen individuellen, auf die Bedürfnisse Ihrer Fördernder zugeschnittenen Förderunterricht erteilen können.</w:t>
      </w:r>
    </w:p>
    <w:sectPr w:rsidR="00CC5A97" w:rsidRPr="00CF4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97"/>
    <w:rsid w:val="002866F9"/>
    <w:rsid w:val="005A3BBA"/>
    <w:rsid w:val="009004EE"/>
    <w:rsid w:val="00AC2AC9"/>
    <w:rsid w:val="00CC5A97"/>
    <w:rsid w:val="00C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3C0"/>
  <w15:docId w15:val="{749DF207-C868-423E-B0C0-824D0791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C5A97"/>
    <w:rPr>
      <w:rFonts w:ascii="Arial" w:eastAsia="Arial" w:hAnsi="Arial" w:cs="Arial"/>
      <w:sz w:val="18"/>
      <w:szCs w:val="18"/>
    </w:rPr>
  </w:style>
  <w:style w:type="paragraph" w:customStyle="1" w:styleId="1">
    <w:name w:val="Основной текст1"/>
    <w:basedOn w:val="a"/>
    <w:link w:val="a3"/>
    <w:rsid w:val="00CC5A97"/>
    <w:pPr>
      <w:widowControl w:val="0"/>
      <w:spacing w:after="120" w:line="348" w:lineRule="auto"/>
    </w:pPr>
    <w:rPr>
      <w:rFonts w:ascii="Arial" w:eastAsia="Arial" w:hAnsi="Arial" w:cs="Arial"/>
      <w:sz w:val="18"/>
      <w:szCs w:val="18"/>
    </w:rPr>
  </w:style>
  <w:style w:type="character" w:customStyle="1" w:styleId="a4">
    <w:name w:val="Подпись к картинке_"/>
    <w:basedOn w:val="a0"/>
    <w:link w:val="a5"/>
    <w:rsid w:val="005A3BBA"/>
    <w:rPr>
      <w:rFonts w:ascii="Arial" w:eastAsia="Arial" w:hAnsi="Arial" w:cs="Arial"/>
      <w:b/>
      <w:bCs/>
      <w:sz w:val="18"/>
      <w:szCs w:val="18"/>
    </w:rPr>
  </w:style>
  <w:style w:type="paragraph" w:customStyle="1" w:styleId="a5">
    <w:name w:val="Подпись к картинке"/>
    <w:basedOn w:val="a"/>
    <w:link w:val="a4"/>
    <w:rsid w:val="005A3BBA"/>
    <w:pPr>
      <w:widowControl w:val="0"/>
      <w:spacing w:after="0" w:line="240" w:lineRule="auto"/>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Хотеенкова Юлия Михайловна</cp:lastModifiedBy>
  <cp:revision>2</cp:revision>
  <dcterms:created xsi:type="dcterms:W3CDTF">2022-02-11T12:31:00Z</dcterms:created>
  <dcterms:modified xsi:type="dcterms:W3CDTF">2022-02-11T12:31:00Z</dcterms:modified>
</cp:coreProperties>
</file>